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f75d5d"/>
          <w:sz w:val="72"/>
          <w:szCs w:val="72"/>
        </w:rPr>
      </w:pPr>
      <w:bookmarkStart w:colFirst="0" w:colLast="0" w:name="_hhevn0icya3z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rtl w:val="0"/>
        </w:rPr>
        <w:t xml:space="preserve">ayment Agreement 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Agreement Date: ___________</w:t>
        <w:br w:type="textWrapping"/>
        <w:t xml:space="preserve">Party 1 (Creditor): ___________</w:t>
        <w:br w:type="textWrapping"/>
        <w:t xml:space="preserve">Party 2 (Debtor): ___________</w:t>
        <w:br w:type="textWrapping"/>
        <w:t xml:space="preserve">Outstanding Balance: ___________</w:t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This document certifies that Party 2 has agreed to pay Party 1 an outstanding balance of [Outstanding Balance] according to the following schedule: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14.418604651163"/>
        <w:gridCol w:w="2616.2790697674423"/>
        <w:gridCol w:w="2792.093023255814"/>
        <w:gridCol w:w="1737.2093023255816"/>
        <w:tblGridChange w:id="0">
          <w:tblGrid>
            <w:gridCol w:w="2214.418604651163"/>
            <w:gridCol w:w="2616.2790697674423"/>
            <w:gridCol w:w="2792.093023255814"/>
            <w:gridCol w:w="1737.2093023255816"/>
          </w:tblGrid>
        </w:tblGridChange>
      </w:tblGrid>
      <w:tr>
        <w:trPr>
          <w:cantSplit w:val="0"/>
          <w:trHeight w:val="710" w:hRule="atLeast"/>
          <w:tblHeader w:val="0"/>
        </w:trPr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Arial" w:cs="Arial" w:eastAsia="Arial" w:hAnsi="Arial"/>
                <w:b w:val="1"/>
                <w:color w:val="f75d5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75d5d"/>
                <w:sz w:val="24"/>
                <w:szCs w:val="24"/>
                <w:rtl w:val="0"/>
              </w:rPr>
              <w:t xml:space="preserve">Payment Date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Arial" w:cs="Arial" w:eastAsia="Arial" w:hAnsi="Arial"/>
                <w:b w:val="1"/>
                <w:color w:val="f75d5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75d5d"/>
                <w:sz w:val="24"/>
                <w:szCs w:val="24"/>
                <w:rtl w:val="0"/>
              </w:rPr>
              <w:t xml:space="preserve">Payment Amount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Arial" w:cs="Arial" w:eastAsia="Arial" w:hAnsi="Arial"/>
                <w:b w:val="1"/>
                <w:color w:val="f75d5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75d5d"/>
                <w:sz w:val="24"/>
                <w:szCs w:val="24"/>
                <w:rtl w:val="0"/>
              </w:rPr>
              <w:t xml:space="preserve">Balance Remaining</w:t>
            </w:r>
          </w:p>
        </w:tc>
        <w:tc>
          <w:tcPr>
            <w:tcBorders>
              <w:top w:color="e3e3e3" w:space="0" w:sz="7" w:val="single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line="360" w:lineRule="auto"/>
              <w:rPr>
                <w:rFonts w:ascii="Arial" w:cs="Arial" w:eastAsia="Arial" w:hAnsi="Arial"/>
                <w:b w:val="1"/>
                <w:color w:val="f75d5d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75d5d"/>
                <w:sz w:val="24"/>
                <w:szCs w:val="24"/>
                <w:rtl w:val="0"/>
              </w:rPr>
              <w:t xml:space="preserve">Notes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  <w:tc>
          <w:tcPr>
            <w:tcBorders>
              <w:top w:color="000000" w:space="0" w:sz="0" w:val="nil"/>
              <w:left w:color="e3e3e3" w:space="0" w:sz="7" w:val="single"/>
              <w:bottom w:color="e3e3e3" w:space="0" w:sz="7" w:val="single"/>
              <w:right w:color="e3e3e3" w:space="0" w:sz="7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___________</w:t>
            </w:r>
          </w:p>
        </w:tc>
      </w:tr>
    </w:tbl>
    <w:p w:rsidR="00000000" w:rsidDel="00000000" w:rsidP="00000000" w:rsidRDefault="00000000" w:rsidRPr="00000000" w14:paraId="0000002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Consent to Agreement: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ind w:left="720" w:hanging="360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 agree with the terms outlined above.</w:t>
      </w:r>
    </w:p>
    <w:p w:rsidR="00000000" w:rsidDel="00000000" w:rsidP="00000000" w:rsidRDefault="00000000" w:rsidRPr="00000000" w14:paraId="0000002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Signature of Party 1: ___________</w:t>
        <w:br w:type="textWrapping"/>
        <w:t xml:space="preserve">Signature of Party 2: ___________</w:t>
        <w:br w:type="textWrapping"/>
        <w:t xml:space="preserve">Witness Signature: ___________</w:t>
        <w:br w:type="textWrapping"/>
        <w:t xml:space="preserve">Date: ___________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default"/>
      <w:footerReference r:id="rId9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Lato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Poppins">
    <w:embedRegular w:fontKey="{00000000-0000-0000-0000-000000000000}" r:id="rId13" w:subsetted="0"/>
    <w:embedBold w:fontKey="{00000000-0000-0000-0000-000000000000}" r:id="rId14" w:subsetted="0"/>
    <w:embedItalic w:fontKey="{00000000-0000-0000-0000-000000000000}" r:id="rId15" w:subsetted="0"/>
    <w:embedBoldItalic w:fontKey="{00000000-0000-0000-0000-000000000000}" r:id="rId1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spacing w:before="200" w:line="335.99999999999994" w:lineRule="auto"/>
      <w:ind w:left="-15" w:firstLine="0"/>
      <w:jc w:val="right"/>
      <w:rPr/>
    </w:pPr>
    <w:r w:rsidDel="00000000" w:rsidR="00000000" w:rsidRPr="00000000">
      <w:rPr>
        <w:rFonts w:ascii="Poppins" w:cs="Poppins" w:eastAsia="Poppins" w:hAnsi="Poppins"/>
        <w:color w:val="000000"/>
        <w:rtl w:val="0"/>
      </w:rPr>
      <w:t xml:space="preserve">Copyright @ </w:t>
    </w:r>
    <w:hyperlink r:id="rId1">
      <w:r w:rsidDel="00000000" w:rsidR="00000000" w:rsidRPr="00000000">
        <w:rPr>
          <w:rFonts w:ascii="Poppins" w:cs="Poppins" w:eastAsia="Poppins" w:hAnsi="Poppins"/>
          <w:b w:val="1"/>
          <w:color w:val="61c39c"/>
          <w:u w:val="single"/>
          <w:rtl w:val="0"/>
        </w:rPr>
        <w:t xml:space="preserve">SampleForms.com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color w:val="b7b7b7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2"/>
      <w:tblW w:w="12660.0" w:type="dxa"/>
      <w:jc w:val="left"/>
      <w:tblInd w:w="-1875.0" w:type="dxa"/>
      <w:tblLayout w:type="fixed"/>
      <w:tblLook w:val="0600"/>
    </w:tblPr>
    <w:tblGrid>
      <w:gridCol w:w="4365"/>
      <w:gridCol w:w="4710"/>
      <w:gridCol w:w="3585"/>
      <w:tblGridChange w:id="0">
        <w:tblGrid>
          <w:gridCol w:w="4365"/>
          <w:gridCol w:w="4710"/>
          <w:gridCol w:w="3585"/>
        </w:tblGrid>
      </w:tblGridChange>
    </w:tblGrid>
    <w:tr>
      <w:trPr>
        <w:cantSplit w:val="0"/>
        <w:trHeight w:val="900" w:hRule="atLeast"/>
        <w:tblHeader w:val="0"/>
      </w:trPr>
      <w:tc>
        <w:tcPr>
          <w:gridSpan w:val="2"/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2E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1710" w:right="0" w:firstLine="0"/>
            <w:rPr>
              <w:color w:val="ffffff"/>
              <w:sz w:val="20"/>
              <w:szCs w:val="20"/>
            </w:rPr>
          </w:pPr>
          <w:bookmarkStart w:colFirst="0" w:colLast="0" w:name="_5j58lbuh52rf" w:id="1"/>
          <w:bookmarkEnd w:id="1"/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75d5d" w:space="0" w:sz="8" w:val="single"/>
            <w:left w:color="f75d5d" w:space="0" w:sz="8" w:val="single"/>
            <w:bottom w:color="f75d5d" w:space="0" w:sz="8" w:val="single"/>
            <w:right w:color="f75d5d" w:space="0" w:sz="8" w:val="single"/>
          </w:tcBorders>
          <w:shd w:fill="f75d5d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0">
          <w:pPr>
            <w:pStyle w:val="Subtitle"/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b w:val="1"/>
              <w:color w:val="ffffff"/>
              <w:sz w:val="20"/>
              <w:szCs w:val="20"/>
            </w:rPr>
          </w:pPr>
          <w:bookmarkStart w:colFirst="0" w:colLast="0" w:name="_f5jbq7ljyseu" w:id="2"/>
          <w:bookmarkEnd w:id="2"/>
          <w:r w:rsidDel="00000000" w:rsidR="00000000" w:rsidRPr="00000000">
            <w:rPr>
              <w:b w:val="1"/>
              <w:color w:val="ffffff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0" w:right="0" w:firstLine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color w:val="666666"/>
        <w:sz w:val="22"/>
        <w:szCs w:val="22"/>
        <w:lang w:val="en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48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  <w:ind w:right="-30"/>
    </w:pPr>
    <w:rPr>
      <w:rFonts w:ascii="Playfair Display" w:cs="Playfair Display" w:eastAsia="Playfair Display" w:hAnsi="Playfair Display"/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10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200" w:lineRule="auto"/>
      <w:ind w:right="-30"/>
    </w:pPr>
    <w:rPr>
      <w:b w:val="1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Lato-italic.ttf"/><Relationship Id="rId10" Type="http://schemas.openxmlformats.org/officeDocument/2006/relationships/font" Target="fonts/Lato-bold.ttf"/><Relationship Id="rId13" Type="http://schemas.openxmlformats.org/officeDocument/2006/relationships/font" Target="fonts/Poppins-regular.ttf"/><Relationship Id="rId12" Type="http://schemas.openxmlformats.org/officeDocument/2006/relationships/font" Target="fonts/Lato-boldItalic.ttf"/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Lato-regular.ttf"/><Relationship Id="rId15" Type="http://schemas.openxmlformats.org/officeDocument/2006/relationships/font" Target="fonts/Poppins-italic.ttf"/><Relationship Id="rId14" Type="http://schemas.openxmlformats.org/officeDocument/2006/relationships/font" Target="fonts/Poppins-bold.ttf"/><Relationship Id="rId16" Type="http://schemas.openxmlformats.org/officeDocument/2006/relationships/font" Target="fonts/Poppins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ampl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