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2424430</wp:posOffset>
                </wp:positionH>
                <wp:positionV relativeFrom="paragraph">
                  <wp:posOffset>8172450</wp:posOffset>
                </wp:positionV>
                <wp:extent cx="4855845" cy="63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5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9pt,643.5pt" to="573.15pt,643.5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457200</wp:posOffset>
                </wp:positionH>
                <wp:positionV relativeFrom="paragraph">
                  <wp:posOffset>7434580</wp:posOffset>
                </wp:positionV>
                <wp:extent cx="6007100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costs will be lower the sooner you contact your former Landlord after being notified that property belonging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pt;margin-top:585.4pt;width:47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costs will be lower the sooner you contact your former Landlord after being notified that property belonging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7315200</wp:posOffset>
                </wp:positionH>
                <wp:positionV relativeFrom="paragraph">
                  <wp:posOffset>7434580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58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457200</wp:posOffset>
                </wp:positionH>
                <wp:positionV relativeFrom="paragraph">
                  <wp:posOffset>7587615</wp:posOffset>
                </wp:positionV>
                <wp:extent cx="2422525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to you was left behind after you moved out.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7.45pt;width:19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to you was left behind after you moved out.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457200</wp:posOffset>
                </wp:positionH>
                <wp:positionV relativeFrom="paragraph">
                  <wp:posOffset>7739380</wp:posOffset>
                </wp:positionV>
                <wp:extent cx="664908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8.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 If you fail to vacate and deliver possession of the premises by the date set for you to vacate, legal proceedings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9.4pt;width:52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8.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 If you fail to vacate and deliver possession of the premises by the date set for you to vacate, legal proceedings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457200</wp:posOffset>
                </wp:positionH>
                <wp:positionV relativeFrom="paragraph">
                  <wp:posOffset>7891780</wp:posOffset>
                </wp:positionV>
                <wp:extent cx="5612130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be initiated to regain possession of the premises and to recover rent owed, costs and attorney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1.4pt;width:44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be initiated to regain possession of the premises and to recover rent owed, costs and attorney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492760</wp:posOffset>
                </wp:positionH>
                <wp:positionV relativeFrom="paragraph">
                  <wp:posOffset>8044815</wp:posOffset>
                </wp:positionV>
                <wp:extent cx="179197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. The reason for termination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8pt;margin-top:633.45pt;width:14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. The reason for termination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457200</wp:posOffset>
                </wp:positionH>
                <wp:positionV relativeFrom="paragraph">
                  <wp:posOffset>8120380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4181475</wp:posOffset>
                </wp:positionH>
                <wp:positionV relativeFrom="paragraph">
                  <wp:posOffset>8168640</wp:posOffset>
                </wp:positionV>
                <wp:extent cx="452755" cy="13271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/>
                                <w:color w:val="231F20"/>
                              </w:rPr>
                              <w:t>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25pt;margin-top:643.2pt;width:3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 New Roman" w:hAnsi="Times New Roman"/>
                          <w:color w:val="231F20"/>
                        </w:rPr>
                        <w:t>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7315200</wp:posOffset>
                </wp:positionH>
                <wp:positionV relativeFrom="paragraph">
                  <wp:posOffset>7282180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57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457200</wp:posOffset>
                </wp:positionH>
                <wp:positionV relativeFrom="paragraph">
                  <wp:posOffset>8232775</wp:posOffset>
                </wp:positionV>
                <wp:extent cx="587375" cy="1473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Date: , 20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8.25pt;width:4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Date: , 20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456565</wp:posOffset>
                </wp:positionH>
                <wp:positionV relativeFrom="paragraph">
                  <wp:posOffset>8359140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5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831215</wp:posOffset>
                </wp:positionH>
                <wp:positionV relativeFrom="paragraph">
                  <wp:posOffset>8360410</wp:posOffset>
                </wp:positionV>
                <wp:extent cx="1623695" cy="63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.45pt,658.3pt" to="193.2pt,658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2666365</wp:posOffset>
                </wp:positionH>
                <wp:positionV relativeFrom="paragraph">
                  <wp:posOffset>8360410</wp:posOffset>
                </wp:positionV>
                <wp:extent cx="423545" cy="6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9.95pt,658.3pt" to="243.2pt,658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492760</wp:posOffset>
                </wp:positionH>
                <wp:positionV relativeFrom="paragraph">
                  <wp:posOffset>8410575</wp:posOffset>
                </wp:positionV>
                <wp:extent cx="933450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Landlord/Agent: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8pt;margin-top:662.25pt;width:7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Landlord/Agent: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2976880</wp:posOffset>
                </wp:positionH>
                <wp:positionV relativeFrom="paragraph">
                  <wp:posOffset>8410575</wp:posOffset>
                </wp:positionV>
                <wp:extent cx="594995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CalBRE#: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4pt;margin-top:662.25pt;width: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CalBRE#: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6586855</wp:posOffset>
                </wp:positionH>
                <wp:positionV relativeFrom="paragraph">
                  <wp:posOffset>8410575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65pt;margin-top:6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6367780</wp:posOffset>
                </wp:positionV>
                <wp:extent cx="5621655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d. reimburse for Tenant loss, damage, or excessive wear and tear on furnishings provided to Tenant.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4pt;width:44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d. reimburse for Tenant loss, damage, or excessive wear and tear on furnishings provided to Tenant.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753745</wp:posOffset>
                </wp:positionH>
                <wp:positionV relativeFrom="paragraph">
                  <wp:posOffset>5758815</wp:posOffset>
                </wp:positionV>
                <wp:extent cx="3325495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5.3 Landlord may deduct only those amounts necessary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35pt;margin-top:453.45pt;width:26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5.3 Landlord may deduct only those amounts necessary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457200</wp:posOffset>
                </wp:positionH>
                <wp:positionV relativeFrom="paragraph">
                  <wp:posOffset>5910580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5910580</wp:posOffset>
                </wp:positionV>
                <wp:extent cx="2893060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a. reimburse for Tenant defaults in rental payments;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5.4pt;width:22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a. reimburse for Tenant defaults in rental payments;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457200</wp:posOffset>
                </wp:positionH>
                <wp:positionV relativeFrom="paragraph">
                  <wp:posOffset>6062980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6062980</wp:posOffset>
                </wp:positionV>
                <wp:extent cx="4925695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b. repair damages to the premises caused by Tenant (ordinary wear and tear excluded);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4pt;width:387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b. repair damages to the premises caused by Tenant (ordinary wear and tear excluded);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457200</wp:posOffset>
                </wp:positionH>
                <wp:positionV relativeFrom="paragraph">
                  <wp:posOffset>6216015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6216015</wp:posOffset>
                </wp:positionV>
                <wp:extent cx="1985010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c. clean the premises, if necessary;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45pt;width:15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c. clean the premises, if necessary;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457200</wp:posOffset>
                </wp:positionH>
                <wp:positionV relativeFrom="paragraph">
                  <wp:posOffset>6367780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2659380</wp:posOffset>
                </wp:positionH>
                <wp:positionV relativeFrom="paragraph">
                  <wp:posOffset>8421370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4pt;margin-top:66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457200</wp:posOffset>
                </wp:positionH>
                <wp:positionV relativeFrom="paragraph">
                  <wp:posOffset>6520180</wp:posOffset>
                </wp:positionV>
                <wp:extent cx="6028690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. Landlord may show the premises to prospective tenants during normal busiiness hours by first giving you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3.4pt;width:474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. Landlord may show the premises to prospective tenants during normal busiiness hours by first giving you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457200</wp:posOffset>
                </wp:positionH>
                <wp:positionV relativeFrom="paragraph">
                  <wp:posOffset>6673215</wp:posOffset>
                </wp:positionV>
                <wp:extent cx="6447155" cy="1473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written notice at least 24 hours in advance of the entry. The notice will be given to you in person, by leaving a copy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5.45pt;width:507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written notice at least 24 hours in advance of the entry. The notice will be given to you in person, by leaving a copy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457200</wp:posOffset>
                </wp:positionH>
                <wp:positionV relativeFrom="paragraph">
                  <wp:posOffset>6824980</wp:posOffset>
                </wp:positionV>
                <wp:extent cx="5619115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with an occupant of suitable age and discretion, or by leaving the notice on or under your entry door.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7.4pt;width:44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with an occupant of suitable age and discretion, or by leaving the notice on or under your entry door.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457200</wp:posOffset>
                </wp:positionH>
                <wp:positionV relativeFrom="paragraph">
                  <wp:posOffset>6977380</wp:posOffset>
                </wp:positionV>
                <wp:extent cx="6576695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7. Notice: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State law permits former Tenants to reclaim abandoned personal property left at the former address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9.4pt;width:517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 xml:space="preserve">7. Notice: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State law permits former Tenants to reclaim abandoned personal property left at the former address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7314565</wp:posOffset>
                </wp:positionH>
                <wp:positionV relativeFrom="paragraph">
                  <wp:posOffset>6977380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95pt;margin-top:54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457200</wp:posOffset>
                </wp:positionH>
                <wp:positionV relativeFrom="paragraph">
                  <wp:posOffset>7130415</wp:posOffset>
                </wp:positionV>
                <wp:extent cx="6325235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Tenant, subject to certain conditions. You may or may not be able to reclaim property without incurring additional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1.45pt;width:497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Tenant, subject to certain conditions. You may or may not be able to reclaim property without incurring additional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457200</wp:posOffset>
                </wp:positionH>
                <wp:positionV relativeFrom="paragraph">
                  <wp:posOffset>7282180</wp:posOffset>
                </wp:positionV>
                <wp:extent cx="6402070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costs, depending on the cost of storing the property and the length of time before it is reclaimed. In general,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73.4pt;width:50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costs, depending on the cost of storing the property and the length of time before it is reclaimed. In general,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1377950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3230880</wp:posOffset>
                </wp:positionH>
                <wp:positionV relativeFrom="paragraph">
                  <wp:posOffset>9224010</wp:posOffset>
                </wp:positionV>
                <wp:extent cx="1941195" cy="63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4.4pt,726.3pt" to="407.15pt,726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5453380</wp:posOffset>
                </wp:positionH>
                <wp:positionV relativeFrom="paragraph">
                  <wp:posOffset>9224010</wp:posOffset>
                </wp:positionV>
                <wp:extent cx="1835785" cy="63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9.4pt,726.3pt" to="573.85pt,726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492760</wp:posOffset>
                </wp:positionH>
                <wp:positionV relativeFrom="paragraph">
                  <wp:posOffset>9248140</wp:posOffset>
                </wp:positionV>
                <wp:extent cx="432435" cy="14732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8pt;margin-top:728.2pt;width:3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E-mail: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457200</wp:posOffset>
                </wp:positionH>
                <wp:positionV relativeFrom="paragraph">
                  <wp:posOffset>9286875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3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922655</wp:posOffset>
                </wp:positionH>
                <wp:positionV relativeFrom="paragraph">
                  <wp:posOffset>9376410</wp:posOffset>
                </wp:positionV>
                <wp:extent cx="6351905" cy="63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65pt,738.3pt" to="572.7pt,738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w:pict>
          <v:shape id="shape_0" fillcolor="#231f20" stroked="f" style="position:absolute;margin-left:36.5pt;margin-top:739.6pt;width:539.95pt;height:16.6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463550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920750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930275</wp:posOffset>
                </wp:positionH>
                <wp:positionV relativeFrom="paragraph">
                  <wp:posOffset>9224010</wp:posOffset>
                </wp:positionV>
                <wp:extent cx="2011680" cy="63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.25pt,726.3pt" to="231.55pt,726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1835150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2292350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2749550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3206750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3663950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4121150</wp:posOffset>
                </wp:positionH>
                <wp:positionV relativeFrom="paragraph">
                  <wp:posOffset>9395460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5pt;margin-top:73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4578350</wp:posOffset>
                </wp:positionH>
                <wp:positionV relativeFrom="paragraph">
                  <wp:posOffset>9395460</wp:posOffset>
                </wp:positionV>
                <wp:extent cx="2112010" cy="14732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F9F9F9"/>
                              </w:rPr>
                              <w:t>Source: Realty Publications, Inc 2016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5pt;margin-top:739.8pt;width:16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F9F9F9"/>
                        </w:rPr>
                        <w:t>Source: Realty Publications, Inc 2016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5943600</wp:posOffset>
                </wp:positionH>
                <wp:positionV relativeFrom="paragraph">
                  <wp:posOffset>8540115</wp:posOffset>
                </wp:positionV>
                <wp:extent cx="645795" cy="13271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/>
                                <w:color w:val="231F20"/>
                              </w:rPr>
                              <w:t>(if applicable)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672.45pt;width:50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 New Roman" w:hAnsi="Times New Roman"/>
                          <w:color w:val="231F20"/>
                        </w:rPr>
                        <w:t>(if applicable)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5792470</wp:posOffset>
                </wp:positionH>
                <wp:positionV relativeFrom="paragraph">
                  <wp:posOffset>8421370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1pt;margin-top:66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2659380</wp:posOffset>
                </wp:positionH>
                <wp:positionV relativeFrom="paragraph">
                  <wp:posOffset>8530590</wp:posOffset>
                </wp:positionV>
                <wp:extent cx="294005" cy="13271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 New Roman" w:hAnsi="Times New Roman"/>
                                <w:color w:val="231F20"/>
                              </w:rPr>
                              <w:t>(print)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4pt;margin-top:671.7pt;width:23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 New Roman" w:hAnsi="Times New Roman"/>
                          <w:color w:val="231F20"/>
                        </w:rPr>
                        <w:t>(print)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2659380</wp:posOffset>
                </wp:positionH>
                <wp:positionV relativeFrom="paragraph">
                  <wp:posOffset>8536940</wp:posOffset>
                </wp:positionV>
                <wp:extent cx="318135" cy="63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9.4pt,672.2pt" to="234.35pt,672.2pt" stroked="t" style="position:absolute">
                <v:stroke color="#231f20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5792470</wp:posOffset>
                </wp:positionH>
                <wp:positionV relativeFrom="paragraph">
                  <wp:posOffset>8536940</wp:posOffset>
                </wp:positionV>
                <wp:extent cx="795020" cy="63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52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6.1pt,672.2pt" to="518.6pt,672.2pt" stroked="t" style="position:absolute">
                <v:stroke color="#231f20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1424305</wp:posOffset>
                </wp:positionH>
                <wp:positionV relativeFrom="paragraph">
                  <wp:posOffset>8538210</wp:posOffset>
                </wp:positionV>
                <wp:extent cx="1235710" cy="63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2.15pt,672.3pt" to="209.35pt,672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2976880</wp:posOffset>
                </wp:positionH>
                <wp:positionV relativeFrom="paragraph">
                  <wp:posOffset>8538210</wp:posOffset>
                </wp:positionV>
                <wp:extent cx="2047240" cy="63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.4pt,672.3pt" to="395.5pt,672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5616575</wp:posOffset>
                </wp:positionH>
                <wp:positionV relativeFrom="paragraph">
                  <wp:posOffset>8538210</wp:posOffset>
                </wp:positionV>
                <wp:extent cx="176530" cy="63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2.25pt,672.3pt" to="456.05pt,672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6586855</wp:posOffset>
                </wp:positionH>
                <wp:positionV relativeFrom="paragraph">
                  <wp:posOffset>8538210</wp:posOffset>
                </wp:positionV>
                <wp:extent cx="697230" cy="63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65pt,672.3pt" to="573.45pt,672.3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457200</wp:posOffset>
                </wp:positionH>
                <wp:positionV relativeFrom="paragraph">
                  <wp:posOffset>5753100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492760</wp:posOffset>
                </wp:positionH>
                <wp:positionV relativeFrom="paragraph">
                  <wp:posOffset>8765540</wp:posOffset>
                </wp:positionV>
                <wp:extent cx="615950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8pt;margin-top:690.2pt;width:4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Signature: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457200</wp:posOffset>
                </wp:positionH>
                <wp:positionV relativeFrom="paragraph">
                  <wp:posOffset>8829675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1141730</wp:posOffset>
                </wp:positionH>
                <wp:positionV relativeFrom="paragraph">
                  <wp:posOffset>8894445</wp:posOffset>
                </wp:positionV>
                <wp:extent cx="6138545" cy="63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0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pt,700.35pt" to="573.15pt,700.35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457200</wp:posOffset>
                </wp:positionH>
                <wp:positionV relativeFrom="paragraph">
                  <wp:posOffset>8930640</wp:posOffset>
                </wp:positionV>
                <wp:extent cx="538480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3.2pt;width:4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1021715</wp:posOffset>
                </wp:positionH>
                <wp:positionV relativeFrom="paragraph">
                  <wp:posOffset>9059545</wp:posOffset>
                </wp:positionV>
                <wp:extent cx="6258560" cy="63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45pt,713.35pt" to="573.15pt,713.35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492760</wp:posOffset>
                </wp:positionH>
                <wp:positionV relativeFrom="paragraph">
                  <wp:posOffset>9096375</wp:posOffset>
                </wp:positionV>
                <wp:extent cx="1010920" cy="1473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Phone: Cell: Fax: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8pt;margin-top:716.25pt;width:7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Phone: Cell: Fax: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457200</wp:posOffset>
                </wp:positionH>
                <wp:positionV relativeFrom="paragraph">
                  <wp:posOffset>9133840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1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461010</wp:posOffset>
                </wp:positionH>
                <wp:positionV relativeFrom="paragraph">
                  <wp:posOffset>2459990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19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496570</wp:posOffset>
                </wp:positionH>
                <wp:positionV relativeFrom="paragraph">
                  <wp:posOffset>2167255</wp:posOffset>
                </wp:positionV>
                <wp:extent cx="1509395" cy="1473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: , 20 , at , California.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170.65pt;width:118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DATE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: , 20 , at , California.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902970</wp:posOffset>
                </wp:positionH>
                <wp:positionV relativeFrom="paragraph">
                  <wp:posOffset>2296160</wp:posOffset>
                </wp:positionV>
                <wp:extent cx="1588770" cy="63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1pt,180.8pt" to="196.1pt,180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2703195</wp:posOffset>
                </wp:positionH>
                <wp:positionV relativeFrom="paragraph">
                  <wp:posOffset>2296160</wp:posOffset>
                </wp:positionV>
                <wp:extent cx="424180" cy="63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85pt,180.8pt" to="246.15pt,180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3338195</wp:posOffset>
                </wp:positionH>
                <wp:positionV relativeFrom="paragraph">
                  <wp:posOffset>2296160</wp:posOffset>
                </wp:positionV>
                <wp:extent cx="3317240" cy="63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2.85pt,180.8pt" to="523.95pt,180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496570</wp:posOffset>
                </wp:positionH>
                <wp:positionV relativeFrom="paragraph">
                  <wp:posOffset>2320290</wp:posOffset>
                </wp:positionV>
                <wp:extent cx="660400" cy="14732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To Tenant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182.7pt;width:51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To Tenant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461010</wp:posOffset>
                </wp:positionH>
                <wp:positionV relativeFrom="paragraph">
                  <wp:posOffset>2357755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18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496570</wp:posOffset>
                </wp:positionH>
                <wp:positionV relativeFrom="paragraph">
                  <wp:posOffset>2434590</wp:posOffset>
                </wp:positionV>
                <wp:extent cx="2726055" cy="14732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Arial" w:hAnsi="Arial"/>
                                <w:color w:val="231F20"/>
                              </w:rPr>
                              <w:t>Items left blank or unchecked are not applicable.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191.7pt;width:21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Arial" w:hAnsi="Arial"/>
                          <w:color w:val="231F20"/>
                        </w:rPr>
                        <w:t>Items left blank or unchecked are not applicable.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1155065</wp:posOffset>
                </wp:positionH>
                <wp:positionV relativeFrom="paragraph">
                  <wp:posOffset>2448560</wp:posOffset>
                </wp:positionV>
                <wp:extent cx="6130290" cy="6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95pt,192.8pt" to="573.55pt,192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457200</wp:posOffset>
                </wp:positionH>
                <wp:positionV relativeFrom="paragraph">
                  <wp:posOffset>2141220</wp:posOffset>
                </wp:positionV>
                <wp:extent cx="6871335" cy="63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68.6pt" to="576.95pt,168.6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496570</wp:posOffset>
                </wp:positionH>
                <wp:positionV relativeFrom="paragraph">
                  <wp:posOffset>2574290</wp:posOffset>
                </wp:positionV>
                <wp:extent cx="454025" cy="14732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202.7pt;width:3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FACTS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461010</wp:posOffset>
                </wp:positionH>
                <wp:positionV relativeFrom="paragraph">
                  <wp:posOffset>2663190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0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461010</wp:posOffset>
                </wp:positionH>
                <wp:positionV relativeFrom="paragraph">
                  <wp:posOffset>2726690</wp:posOffset>
                </wp:positionV>
                <wp:extent cx="4137660" cy="14732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1.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You are a Tenant under a rental agreement or expired lease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14.7pt;width:32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 xml:space="preserve">1.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You are a Tenant under a rental agreement or expired lease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461010</wp:posOffset>
                </wp:positionH>
                <wp:positionV relativeFrom="paragraph">
                  <wp:posOffset>2879090</wp:posOffset>
                </wp:positionV>
                <wp:extent cx="1420495" cy="14732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1.1 dated , at , California,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26.7pt;width:11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1.1 dated , at , California,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1343660</wp:posOffset>
                </wp:positionH>
                <wp:positionV relativeFrom="paragraph">
                  <wp:posOffset>3007360</wp:posOffset>
                </wp:positionV>
                <wp:extent cx="1623695" cy="63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8pt,236.8pt" to="233.55pt,236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3178175</wp:posOffset>
                </wp:positionH>
                <wp:positionV relativeFrom="paragraph">
                  <wp:posOffset>3007360</wp:posOffset>
                </wp:positionV>
                <wp:extent cx="3494405" cy="63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0.25pt,236.8pt" to="525.3pt,236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461010</wp:posOffset>
                </wp:positionH>
                <wp:positionV relativeFrom="paragraph">
                  <wp:posOffset>3031490</wp:posOffset>
                </wp:positionV>
                <wp:extent cx="2201545" cy="14732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1.2 entered into by , as the Tenant,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38.7pt;width:17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1.2 entered into by , as the Tenant,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3171190</wp:posOffset>
                </wp:positionH>
                <wp:positionV relativeFrom="paragraph">
                  <wp:posOffset>897255</wp:posOffset>
                </wp:positionV>
                <wp:extent cx="2551430" cy="63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960" cy="0"/>
                        </a:xfrm>
                        <a:prstGeom prst="line">
                          <a:avLst/>
                        </a:prstGeom>
                        <a:ln w="1980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9.7pt,70.65pt" to="450.5pt,70.65pt" stroked="t" style="position:absolute">
                <v:stroke color="white" weight="19800" joinstyle="miter" endcap="flat"/>
                <v:fill o:detectmouseclick="t" on="false"/>
              </v:line>
            </w:pict>
          </mc:Fallback>
        </mc:AlternateContent>
        <w:pict>
          <v:shape id="shape_0" fillcolor="#231f20" stroked="f" style="position:absolute;margin-left:36pt;margin-top:42.7pt;width:540pt;height:64.2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457200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61.5pt;margin-top:36.5pt;width:73.7pt;height:84.2pt">
            <w10:wrap type="none"/>
            <v:fill o:detectmouseclick="t" type="solid" color2="black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3171190</wp:posOffset>
                </wp:positionH>
                <wp:positionV relativeFrom="paragraph">
                  <wp:posOffset>704215</wp:posOffset>
                </wp:positionV>
                <wp:extent cx="2553335" cy="22098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6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Arial" w:hAnsi="Arial"/>
                                <w:color w:val="FFFFFF"/>
                              </w:rPr>
                              <w:t>30-DAY NOTICE TO VACATE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7pt;margin-top:55.45pt;width:200.95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Arial" w:hAnsi="Arial"/>
                          <w:color w:val="FFFFFF"/>
                        </w:rPr>
                        <w:t>30-DAY NOTICE TO VACATE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2324100</wp:posOffset>
                </wp:positionH>
                <wp:positionV relativeFrom="paragraph">
                  <wp:posOffset>738505</wp:posOffset>
                </wp:positionV>
                <wp:extent cx="29845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231F20"/>
                              </w:rPr>
                              <w:t xml:space="preserve">660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58.1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231F20"/>
                        </w:rPr>
                        <w:t xml:space="preserve">660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3336290</wp:posOffset>
                </wp:positionH>
                <wp:positionV relativeFrom="paragraph">
                  <wp:posOffset>921385</wp:posOffset>
                </wp:positionV>
                <wp:extent cx="2179320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FFFFFF"/>
                              </w:rPr>
                              <w:t>For Use by Residential 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7pt;margin-top:72.55pt;width:17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FFFFFF"/>
                        </w:rPr>
                        <w:t>For Use by Residential 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1972310</wp:posOffset>
                </wp:positionH>
                <wp:positionV relativeFrom="paragraph">
                  <wp:posOffset>1416050</wp:posOffset>
                </wp:positionV>
                <wp:extent cx="5344160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231F20"/>
                              </w:rPr>
                              <w:t>Landlord or Agent 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3pt;margin-top:111.5pt;width:42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231F20"/>
                        </w:rPr>
                        <w:t>Landlord or Agent 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781050</wp:posOffset>
                </wp:positionH>
                <wp:positionV relativeFrom="paragraph">
                  <wp:posOffset>530225</wp:posOffset>
                </wp:positionV>
                <wp:extent cx="936625" cy="93662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61.5pt;margin-top:41.75pt;width:73.65pt;height:73.6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1866265</wp:posOffset>
                </wp:positionH>
                <wp:positionV relativeFrom="paragraph">
                  <wp:posOffset>3159760</wp:posOffset>
                </wp:positionV>
                <wp:extent cx="4305300" cy="63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5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95pt,248.8pt" to="485.85pt,248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457200</wp:posOffset>
                </wp:positionH>
                <wp:positionV relativeFrom="paragraph">
                  <wp:posOffset>1622425</wp:posOffset>
                </wp:positionV>
                <wp:extent cx="6871335" cy="63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27.75pt" to="576.95pt,127.7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463550</wp:posOffset>
                </wp:positionH>
                <wp:positionV relativeFrom="paragraph">
                  <wp:posOffset>1628775</wp:posOffset>
                </wp:positionV>
                <wp:extent cx="635" cy="50609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05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5pt,128.25pt" to="36.5pt,168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7321550</wp:posOffset>
                </wp:positionH>
                <wp:positionV relativeFrom="paragraph">
                  <wp:posOffset>1628775</wp:posOffset>
                </wp:positionV>
                <wp:extent cx="635" cy="50609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05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6.5pt,128.25pt" to="576.5pt,168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514350</wp:posOffset>
                </wp:positionH>
                <wp:positionV relativeFrom="paragraph">
                  <wp:posOffset>1649730</wp:posOffset>
                </wp:positionV>
                <wp:extent cx="6753225" cy="15494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52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b/>
                                <w:szCs w:val="21"/>
                                <w:rFonts w:ascii="Arial" w:hAnsi="Arial"/>
                                <w:color w:val="231F20"/>
                              </w:rPr>
                              <w:t>NOTE</w:t>
                            </w:r>
                            <w:r>
                              <w:rPr>
                                <w:sz w:val="21"/>
                                <w:szCs w:val="21"/>
                                <w:rFonts w:ascii="Arial" w:hAnsi="Arial"/>
                                <w:color w:val="231F20"/>
                              </w:rPr>
                              <w:t>: This form is used by a residential propery manager or landlord when the landlord is terminating a month-to-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5pt;margin-top:129.9pt;width:531.65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b/>
                          <w:szCs w:val="21"/>
                          <w:rFonts w:ascii="Arial" w:hAnsi="Arial"/>
                          <w:color w:val="231F20"/>
                        </w:rPr>
                        <w:t>NOTE</w:t>
                      </w:r>
                      <w:r>
                        <w:rPr>
                          <w:sz w:val="21"/>
                          <w:szCs w:val="21"/>
                          <w:rFonts w:ascii="Arial" w:hAnsi="Arial"/>
                          <w:color w:val="231F20"/>
                        </w:rPr>
                        <w:t>: This form is used by a residential propery manager or landlord when the landlord is terminating a month-to-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514350</wp:posOffset>
                </wp:positionH>
                <wp:positionV relativeFrom="paragraph">
                  <wp:posOffset>1809115</wp:posOffset>
                </wp:positionV>
                <wp:extent cx="6734810" cy="15494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6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Arial" w:hAnsi="Arial"/>
                                <w:color w:val="231F20"/>
                              </w:rPr>
                              <w:t xml:space="preserve">month rental agreement and the tenant has occupied the property for less than one year, to terminate the tenancy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5pt;margin-top:142.45pt;width:530.2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Arial" w:hAnsi="Arial"/>
                          <w:color w:val="231F20"/>
                        </w:rPr>
                        <w:t xml:space="preserve">month rental agreement and the tenant has occupied the property for less than one year, to terminate the tenancy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514350</wp:posOffset>
                </wp:positionH>
                <wp:positionV relativeFrom="paragraph">
                  <wp:posOffset>1969770</wp:posOffset>
                </wp:positionV>
                <wp:extent cx="1878330" cy="15494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76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Arial" w:hAnsi="Arial"/>
                                <w:color w:val="231F20"/>
                              </w:rPr>
                              <w:t>and equire the tenant to vacate.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5pt;margin-top:155.1pt;width:147.8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Arial" w:hAnsi="Arial"/>
                          <w:color w:val="231F20"/>
                        </w:rPr>
                        <w:t>and equire the tenant to vacate.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461010</wp:posOffset>
                </wp:positionH>
                <wp:positionV relativeFrom="paragraph">
                  <wp:posOffset>2129155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16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456565</wp:posOffset>
                </wp:positionH>
                <wp:positionV relativeFrom="paragraph">
                  <wp:posOffset>4965700</wp:posOffset>
                </wp:positionV>
                <wp:extent cx="5844540" cy="14732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within two weeks of expiration of this notice to vacate for the purposes of providing you with an itemized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91pt;width:46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within two weeks of expiration of this notice to vacate for the purposes of providing you with an itemized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456565</wp:posOffset>
                </wp:positionH>
                <wp:positionV relativeFrom="paragraph">
                  <wp:posOffset>4495800</wp:posOffset>
                </wp:positionV>
                <wp:extent cx="283845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, 20 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54pt;width:2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, 20 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456565</wp:posOffset>
                </wp:positionH>
                <wp:positionV relativeFrom="paragraph">
                  <wp:posOffset>4623435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6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774700</wp:posOffset>
                </wp:positionH>
                <wp:positionV relativeFrom="paragraph">
                  <wp:posOffset>4624705</wp:posOffset>
                </wp:positionV>
                <wp:extent cx="1447165" cy="63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pt,364.15pt" to="174.85pt,364.15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2433320</wp:posOffset>
                </wp:positionH>
                <wp:positionV relativeFrom="paragraph">
                  <wp:posOffset>4624705</wp:posOffset>
                </wp:positionV>
                <wp:extent cx="424180" cy="63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1.6pt,364.15pt" to="224.9pt,364.15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492125</wp:posOffset>
                </wp:positionH>
                <wp:positionV relativeFrom="paragraph">
                  <wp:posOffset>4661535</wp:posOffset>
                </wp:positionV>
                <wp:extent cx="4045585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. Landlord acknowledges the prior receipt of $ as your security deposit.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367.05pt;width:31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. Landlord acknowledges the prior receipt of $ as your security deposit.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456565</wp:posOffset>
                </wp:positionH>
                <wp:positionV relativeFrom="paragraph">
                  <wp:posOffset>4775200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7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3274060</wp:posOffset>
                </wp:positionH>
                <wp:positionV relativeFrom="paragraph">
                  <wp:posOffset>4789170</wp:posOffset>
                </wp:positionV>
                <wp:extent cx="1235075" cy="63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8pt,377.1pt" to="354.95pt,377.1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492125</wp:posOffset>
                </wp:positionH>
                <wp:positionV relativeFrom="paragraph">
                  <wp:posOffset>4813300</wp:posOffset>
                </wp:positionV>
                <wp:extent cx="6014085" cy="1473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5.1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231F20"/>
                              </w:rPr>
                              <w:t>Notice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: You have the right to request and be present for an inspection of the premises to be conducted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379pt;width:47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5.1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231F20"/>
                        </w:rPr>
                        <w:t>Notice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: You have the right to request and be present for an inspection of the premises to be conducted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4276725</wp:posOffset>
                </wp:positionH>
                <wp:positionV relativeFrom="paragraph">
                  <wp:posOffset>4484370</wp:posOffset>
                </wp:positionV>
                <wp:extent cx="1446530" cy="63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6.75pt,353.1pt" to="450.55pt,353.1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456565</wp:posOffset>
                </wp:positionH>
                <wp:positionV relativeFrom="paragraph">
                  <wp:posOffset>5118735</wp:posOffset>
                </wp:positionV>
                <wp:extent cx="5965190" cy="14732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statement of deductible charges for repairs and cleaning and allowing you the opportunity to remedy these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03.05pt;width:46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statement of deductible charges for repairs and cleaning and allowing you the opportunity to remedy these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5497195</wp:posOffset>
                </wp:positionH>
                <wp:positionV relativeFrom="paragraph">
                  <wp:posOffset>5272405</wp:posOffset>
                </wp:positionV>
                <wp:extent cx="810260" cy="15494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Arial" w:hAnsi="Arial"/>
                                <w:color w:val="231F20"/>
                              </w:rPr>
                              <w:t>§1950.5(f)(1)]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85pt;margin-top:415.15pt;width:63.7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Arial" w:hAnsi="Arial"/>
                          <w:color w:val="231F20"/>
                        </w:rPr>
                        <w:t>§1950.5(f)(1)]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456565</wp:posOffset>
                </wp:positionH>
                <wp:positionV relativeFrom="paragraph">
                  <wp:posOffset>5278120</wp:posOffset>
                </wp:positionV>
                <wp:extent cx="4476115" cy="1473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5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deficiencies and avoid a deduction from your security deposit. [Calif. Civil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15.6pt;width:35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deficiencies and avoid a deduction from your security deposit. [Calif. Civil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457200</wp:posOffset>
                </wp:positionH>
                <wp:positionV relativeFrom="paragraph">
                  <wp:posOffset>5433060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790575</wp:posOffset>
                </wp:positionH>
                <wp:positionV relativeFrom="paragraph">
                  <wp:posOffset>5438775</wp:posOffset>
                </wp:positionV>
                <wp:extent cx="6134100" cy="14732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5.2 Within 21 days after you vacate, Landlord will furnish you with a written statement and explanation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25pt;margin-top:428.25pt;width:48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5.2 Within 21 days after you vacate, Landlord will furnish you with a written statement and explanation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5779770</wp:posOffset>
                </wp:positionH>
                <wp:positionV relativeFrom="paragraph">
                  <wp:posOffset>5592445</wp:posOffset>
                </wp:positionV>
                <wp:extent cx="884555" cy="15494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80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Arial" w:hAnsi="Arial"/>
                                <w:color w:val="231F20"/>
                              </w:rPr>
                              <w:t xml:space="preserve">§1950.5(g)(1)]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1pt;margin-top:440.35pt;width:69.55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Arial" w:hAnsi="Arial"/>
                          <w:color w:val="231F20"/>
                        </w:rPr>
                        <w:t xml:space="preserve">§1950.5(g)(1)]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456565</wp:posOffset>
                </wp:positionH>
                <wp:positionV relativeFrom="paragraph">
                  <wp:posOffset>5598160</wp:posOffset>
                </wp:positionV>
                <wp:extent cx="4758055" cy="1473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deductions from the deposit and a refund of the remaining amount. [Calif. Civil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40.8pt;width:37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deductions from the deposit and a refund of the remaining amount. [Calif. Civil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456565</wp:posOffset>
                </wp:positionH>
                <wp:positionV relativeFrom="paragraph">
                  <wp:posOffset>3937635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1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461010</wp:posOffset>
                </wp:positionH>
                <wp:positionV relativeFrom="paragraph">
                  <wp:posOffset>3183890</wp:posOffset>
                </wp:positionV>
                <wp:extent cx="1159510" cy="14732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1.3 as the Landlord,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50.7pt;width:9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1.3 as the Landlord,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990600</wp:posOffset>
                </wp:positionH>
                <wp:positionV relativeFrom="paragraph">
                  <wp:posOffset>3312160</wp:posOffset>
                </wp:positionV>
                <wp:extent cx="5363845" cy="63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2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pt,260.8pt" to="500.25pt,260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461010</wp:posOffset>
                </wp:positionH>
                <wp:positionV relativeFrom="paragraph">
                  <wp:posOffset>3336290</wp:posOffset>
                </wp:positionV>
                <wp:extent cx="2203450" cy="14732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1.4 regarding real estate referred to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62.7pt;width:17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1.4 regarding real estate referred to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2981325</wp:posOffset>
                </wp:positionH>
                <wp:positionV relativeFrom="paragraph">
                  <wp:posOffset>3464560</wp:posOffset>
                </wp:positionV>
                <wp:extent cx="4307205" cy="63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.75pt,272.8pt" to="573.8pt,272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461010</wp:posOffset>
                </wp:positionH>
                <wp:positionV relativeFrom="paragraph">
                  <wp:posOffset>3488690</wp:posOffset>
                </wp:positionV>
                <wp:extent cx="37465" cy="14732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pt;margin-top:274.7pt;width: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778510</wp:posOffset>
                </wp:positionH>
                <wp:positionV relativeFrom="paragraph">
                  <wp:posOffset>3616960</wp:posOffset>
                </wp:positionV>
                <wp:extent cx="6493510" cy="63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3pt,284.8pt" to="572.5pt,284.8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457200</wp:posOffset>
                </wp:positionH>
                <wp:positionV relativeFrom="paragraph">
                  <wp:posOffset>3632200</wp:posOffset>
                </wp:positionV>
                <wp:extent cx="517525" cy="14732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NOTICE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6pt;width:4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NOTICE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456565</wp:posOffset>
                </wp:positionH>
                <wp:positionV relativeFrom="paragraph">
                  <wp:posOffset>3784600</wp:posOffset>
                </wp:positionV>
                <wp:extent cx="6263005" cy="14732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. This notice is intended as at least a thirty (30) day notice prior to termination of your month-to-month tenancy.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298pt;width:493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. This notice is intended as at least a thirty (30) day notice prior to termination of your month-to-month tenancy.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512445</wp:posOffset>
                </wp:positionV>
                <wp:extent cx="1924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231F20"/>
                              </w:rPr>
                              <w:t xml:space="preserve">60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.35pt;width:1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231F20"/>
                        </w:rPr>
                        <w:t xml:space="preserve">60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492125</wp:posOffset>
                </wp:positionH>
                <wp:positionV relativeFrom="paragraph">
                  <wp:posOffset>3975735</wp:posOffset>
                </wp:positionV>
                <wp:extent cx="4841875" cy="14732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. On or before , 20 , a date at least thirty (30) days after service of this notice, you will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313.05pt;width:38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. On or before , 20 , a date at least thirty (30) days after service of this notice, you will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1522730</wp:posOffset>
                </wp:positionH>
                <wp:positionV relativeFrom="paragraph">
                  <wp:posOffset>4103370</wp:posOffset>
                </wp:positionV>
                <wp:extent cx="1447800" cy="63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9pt,323.1pt" to="233.8pt,323.1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3181350</wp:posOffset>
                </wp:positionH>
                <wp:positionV relativeFrom="paragraph">
                  <wp:posOffset>4103370</wp:posOffset>
                </wp:positionV>
                <wp:extent cx="424180" cy="63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0.5pt,323.1pt" to="283.8pt,323.1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456565</wp:posOffset>
                </wp:positionH>
                <wp:positionV relativeFrom="paragraph">
                  <wp:posOffset>4127500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774065</wp:posOffset>
                </wp:positionH>
                <wp:positionV relativeFrom="paragraph">
                  <wp:posOffset>4166235</wp:posOffset>
                </wp:positionV>
                <wp:extent cx="3530600" cy="14732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vacate and deliver possession of the premises to Landlord, or 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95pt;margin-top:328.05pt;width:27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vacate and deliver possession of the premises to Landlord, or 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4269105</wp:posOffset>
                </wp:positionH>
                <wp:positionV relativeFrom="paragraph">
                  <wp:posOffset>4293870</wp:posOffset>
                </wp:positionV>
                <wp:extent cx="3035300" cy="63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6.15pt,338.1pt" to="575.05pt,338.1pt" stroked="t" style="position:absolute">
                <v:stroke color="#231f20" weight="9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456565</wp:posOffset>
                </wp:positionH>
                <wp:positionV relativeFrom="paragraph">
                  <wp:posOffset>4356100</wp:posOffset>
                </wp:positionV>
                <wp:extent cx="4842510" cy="14732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. Rent due prior to the date to vacate includes prorated rent of $ payable on or before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43pt;width:38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. Rent due prior to the date to vacate includes prorated rent of $ payable on or before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Times New 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